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Coursive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33 place Galilée 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21000 DIJON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Roboto" w:cs="Roboto" w:eastAsia="Roboto" w:hAnsi="Roboto"/>
          <w:b w:val="1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COUPON DE CANDIDATURE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color w:val="ff0000"/>
        </w:rPr>
      </w:pPr>
      <w:r w:rsidDel="00000000" w:rsidR="00000000" w:rsidRPr="00000000">
        <w:rPr>
          <w:rFonts w:ascii="Roboto" w:cs="Roboto" w:eastAsia="Roboto" w:hAnsi="Roboto"/>
          <w:color w:val="ff0000"/>
          <w:rtl w:val="0"/>
        </w:rPr>
        <w:t xml:space="preserve">A renvoyer avant le vendredi 06 mai à marion@aparr.org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Les élections des membres du Conseil de l'Administration de l'APARR pour 2022 auront lieu lors de l'assemblée générale du 10/05/22.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NOM Prénom : </w:t>
        <w:br w:type="textWrapping"/>
        <w:t xml:space="preserve">Coordonnées téléphoniques : </w:t>
        <w:br w:type="textWrapping"/>
        <w:t xml:space="preserve">Adresse mail :  </w:t>
        <w:br w:type="textWrapping"/>
        <w:t xml:space="preserve">Profession / Parcours professionnel : </w:t>
        <w:br w:type="textWrapping"/>
        <w:t xml:space="preserve">Ville + département :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  <w:br w:type="textWrapping"/>
        <w:t xml:space="preserve">Merci de nous expliquer en quelques lignes les raisons qui vous motivent à intégrer le Conseil d'Administration de l'APARR :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Signature : 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 noter : lors de l'AG, vous serez invité à vous présenter rapidement à l'oral.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-14816</wp:posOffset>
          </wp:positionH>
          <wp:positionV relativeFrom="paragraph">
            <wp:posOffset>-258232</wp:posOffset>
          </wp:positionV>
          <wp:extent cx="1531083" cy="123097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1083" cy="123097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